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E0" w:rsidRPr="00104E3A" w:rsidRDefault="00D317E0" w:rsidP="00EE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организаций, осуществляющих деятельность по поддержке предпринимательства</w:t>
      </w:r>
    </w:p>
    <w:p w:rsidR="000225F4" w:rsidRPr="00104E3A" w:rsidRDefault="00D317E0" w:rsidP="00EE42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9007ED"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городаРостова-на-Дону</w:t>
      </w:r>
      <w:r w:rsidRPr="00104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их услуг</w:t>
      </w:r>
    </w:p>
    <w:tbl>
      <w:tblPr>
        <w:tblW w:w="1483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3277"/>
        <w:gridCol w:w="4111"/>
        <w:gridCol w:w="6899"/>
      </w:tblGrid>
      <w:tr w:rsidR="00F537CD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025EE" w:rsidRPr="00F537CD" w:rsidRDefault="000025EE" w:rsidP="00857536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сведения 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5EE" w:rsidRPr="00F537CD" w:rsidRDefault="000025EE" w:rsidP="000225F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3D54AE" w:rsidRPr="00F537CD" w:rsidTr="0041551A">
        <w:trPr>
          <w:trHeight w:val="1970"/>
        </w:trPr>
        <w:tc>
          <w:tcPr>
            <w:tcW w:w="5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4AE" w:rsidRPr="00F537CD" w:rsidRDefault="00AE6694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7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4AE" w:rsidRDefault="003D54AE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 компания Ростовский муниципальный фонд поддержки предпринимательства (РМФ ПП).</w:t>
            </w:r>
          </w:p>
          <w:p w:rsidR="003D54AE" w:rsidRDefault="003D54AE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Pr="00F537CD" w:rsidRDefault="0041551A" w:rsidP="003D54AE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-Ц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 развития предпринимательства «Новый Ростов»</w:t>
            </w:r>
          </w:p>
        </w:tc>
        <w:tc>
          <w:tcPr>
            <w:tcW w:w="411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4AE" w:rsidRPr="00F03E96" w:rsidRDefault="003D54AE" w:rsidP="003D54AE">
            <w:pPr>
              <w:pStyle w:val="a7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344006  </w:t>
            </w:r>
            <w:r w:rsidRPr="00501CCC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г. Ростов-на-Дону,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 xml:space="preserve">ул. Станиславского, д.130 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322-61-01 </w:t>
            </w:r>
          </w:p>
          <w:p w:rsidR="003D54AE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hyperlink r:id="rId5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info@rmfpp.ru</w:t>
              </w:r>
            </w:hyperlink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rmfpp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</w:t>
            </w:r>
            <w:hyperlink r:id="rId6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facebook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rmfpp</w:t>
              </w:r>
            </w:hyperlink>
          </w:p>
          <w:p w:rsidR="003D54AE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 </w:t>
            </w:r>
            <w:hyperlink r:id="rId7" w:history="1">
              <w:r w:rsidRPr="0023212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https://www.instagram.com/fond_61</w:t>
              </w:r>
            </w:hyperlink>
          </w:p>
          <w:p w:rsidR="003D54AE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51A" w:rsidRDefault="0041551A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170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(вход с ул. М. Горького, 151)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26-88-911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  <w:hyperlink r:id="rId8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new.rostov@yandex.ru</w:t>
              </w:r>
            </w:hyperlink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 ПОДКРЫШЕЙ.РФ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ФБ: Коворкинг "Под крышей"</w:t>
            </w:r>
          </w:p>
          <w:p w:rsidR="003D54AE" w:rsidRPr="00F537CD" w:rsidRDefault="003D54AE" w:rsidP="003D54A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podkryshei.rf</w:t>
            </w:r>
          </w:p>
        </w:tc>
        <w:tc>
          <w:tcPr>
            <w:tcW w:w="68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694" w:rsidRPr="00985082" w:rsidRDefault="00AE6694" w:rsidP="00AE6694">
            <w:pPr>
              <w:pStyle w:val="a7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Финансовая поддержка: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льготных микро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займов субъектам малого и среднего предпринимательства, зарегистрированным на территории города Ростова-на-Дону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 и/или инвестиционные цели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694" w:rsidRPr="00985082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85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словия:</w:t>
            </w:r>
          </w:p>
          <w:p w:rsidR="00AE6694" w:rsidRPr="00985082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</w:t>
            </w:r>
            <w:r w:rsidRPr="0098508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роцентная ставка от </w:t>
            </w:r>
            <w:r w:rsidR="00375DC0" w:rsidRPr="009270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4,25</w:t>
            </w:r>
            <w:r w:rsidRPr="009270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до </w:t>
            </w:r>
            <w:r w:rsidR="00375DC0" w:rsidRPr="009270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9270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максимальная сумма займа </w:t>
            </w:r>
            <w:r w:rsidRPr="00501C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до 5-ти млн. рублей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отсрочка платежа;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дифференцированный платеж – проценты начисляются на остаток задолженности, соответственно переплата будет меньше исходного процента по займу;</w:t>
            </w:r>
          </w:p>
          <w:p w:rsidR="00AE6694" w:rsidRDefault="00AE6694" w:rsidP="00AE6694">
            <w:pPr>
              <w:pStyle w:val="a7"/>
              <w:ind w:left="13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бесплатное консультационное обслуживание.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Имущественная поддержка: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безвозмездной основе 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 мест в коворкинге «Новый Ростов» для предпринимателей и их сотрудников, а также физических лиц, желающих организовать собственное дело.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предоставления поддержки: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СМСП </w:t>
            </w:r>
            <w:r w:rsidRPr="0041551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на 3 года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момента официальной регистрации в качестве ИП/юрлица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физических лиц – 3 месяца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Консультационная поддержка: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консультации по правовым вопросам, налогообложению и бухгалтерскому учет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господдержки, 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ркетинга и бизнес-планирования;</w:t>
            </w: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4.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Образовательная поддержка: 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«Школа начинающего предпринимателя» - ежемесячные очные курсы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формате вебинаров.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Еженедельные обучающие мероприятия (мастер-классы, тренинги, семинары, конференции, форумы, нетворкинги и кооперационные площадки) по вопросам развития предпринимательства.</w:t>
            </w:r>
          </w:p>
          <w:p w:rsidR="0041551A" w:rsidRPr="00501CCC" w:rsidRDefault="009479B9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5. </w:t>
            </w:r>
            <w:r w:rsidR="0041551A" w:rsidRPr="00501CC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Бесплатные услуги для предпринимателей г. Ростова-на-Дону: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-Бухгалтерское сопровождение для ИП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-Юридическое сопровождение для ИП и ООО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-услуги по лицензированию и сертификации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Pr="00501CCC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-подбор кредитных организаций для открытия счета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551A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сайтов и «SMM под ключ»;</w:t>
            </w:r>
          </w:p>
          <w:p w:rsidR="003D54AE" w:rsidRPr="00F537CD" w:rsidRDefault="0041551A" w:rsidP="0041551A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-оформление документов для регистрации товарного знака и патентный поиск</w:t>
            </w:r>
          </w:p>
        </w:tc>
      </w:tr>
      <w:tr w:rsidR="00501CCC" w:rsidRPr="00F537CD" w:rsidTr="003D54AE">
        <w:trPr>
          <w:trHeight w:val="3587"/>
        </w:trPr>
        <w:tc>
          <w:tcPr>
            <w:tcW w:w="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Ростова-на- Дону» («МФЦ города Ростова-на- Дону»)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551A" w:rsidRPr="00F537CD" w:rsidRDefault="0041551A" w:rsidP="004155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3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развития предпринимательства</w:t>
            </w:r>
            <w:r w:rsidR="001F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«Новый Ростов», </w:t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170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50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(вход с ул. М. Горького, 151)</w:t>
            </w:r>
          </w:p>
          <w:p w:rsidR="0041551A" w:rsidRPr="00F537CD" w:rsidRDefault="0041551A" w:rsidP="0041551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26-88-911</w:t>
            </w:r>
          </w:p>
          <w:p w:rsidR="0041551A" w:rsidRDefault="0041551A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344022, г. Ростов-на-Дону, </w:t>
            </w:r>
            <w:r w:rsidR="00415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пер.Крепостной,77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210- 40- 73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обслуживания ЮЛ и ИП,                  ул.Б.Садовая, 83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282- 55- 55 (1300)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501CCC" w:rsidRPr="00F537CD" w:rsidRDefault="00EA15C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info@mfcrnd.ru</w:t>
              </w:r>
            </w:hyperlink>
          </w:p>
          <w:p w:rsidR="00501CCC" w:rsidRPr="00F537CD" w:rsidRDefault="00501CCC" w:rsidP="00AF4012">
            <w:pPr>
              <w:pStyle w:val="a7"/>
              <w:rPr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:</w:t>
            </w:r>
            <w:hyperlink r:id="rId10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http://rnd.mfc61.ru/</w:t>
              </w:r>
            </w:hyperlink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EE42B1" w:rsidRDefault="00501CCC" w:rsidP="00BD4C6C">
            <w:pPr>
              <w:pStyle w:val="a7"/>
              <w:ind w:left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и прием документов для бизнеса: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ЮЛ и ИП;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и регистрация уведомлений о начале осуществления (внесения изменений) предпринимательской деятельности;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закупках товаров, работ и услуг крупных заказчиков;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недвижимости;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в сфере архитектуры и строительств</w:t>
            </w:r>
            <w:r w:rsidR="001F38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1CCC" w:rsidRPr="00EE42B1" w:rsidRDefault="00501CCC" w:rsidP="00BD4C6C">
            <w:pPr>
              <w:pStyle w:val="a7"/>
              <w:numPr>
                <w:ilvl w:val="0"/>
                <w:numId w:val="4"/>
              </w:numPr>
              <w:ind w:left="2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на портале «Бизнес-навигатор МСП».</w:t>
            </w:r>
          </w:p>
          <w:p w:rsidR="00501CCC" w:rsidRPr="00F537CD" w:rsidRDefault="00501CCC" w:rsidP="00BD4C6C">
            <w:pPr>
              <w:pStyle w:val="a7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4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Полный перечень услуг: </w:t>
            </w:r>
            <w:hyperlink r:id="rId11" w:history="1">
              <w:r w:rsidRPr="00EE42B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http://mfcrnd.ru/about/mfts-dlya-biznesa/interaktivnyy-pomoshchnik-biznesmena.php</w:t>
              </w:r>
            </w:hyperlink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«Гарантийный фонд Ростовской области»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344006, РФ, РО, </w:t>
            </w:r>
            <w:r w:rsidR="00A536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г.Ростов-на-Дону, ул. Седова 6/3, 8 этаж, офис 805.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 г. Ростов-на-Дону, ул. Седова 6/3, бизнес-центр «Балканы» (цент</w:t>
            </w:r>
            <w:r w:rsidR="00BD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ральный вход), 8 этаж, офисы 80,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805.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 (863) 280-04-06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+7 (863) 280-04-07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почта:info@dongarant.ru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: </w:t>
            </w:r>
            <w:hyperlink r:id="rId12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http://dongarant.ru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https://www.facebook.com/dongarant.ru/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https://vk.com/gongarant61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dongarant_61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1CCC" w:rsidRPr="003D5CF9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1.Предоставление поручительств за субъектов МСП перед их кредиторами: банками, микрофинансовыми и лизинговыми 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которыми у Фонда заключены соглашения о сотрудничестве по программе предоставления поручительств по кредитам, банковским гарантиям, займам и лизингу.</w:t>
            </w:r>
          </w:p>
          <w:p w:rsidR="00501CCC" w:rsidRPr="003D5CF9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Предоставление согарантий совместно с АО «Корпорация МСП» и с АО «МСП Банк».</w:t>
            </w:r>
          </w:p>
          <w:p w:rsidR="00501CCC" w:rsidRPr="003D5CF9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Бесплатное консультирование по кредитным продуктам 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«МСП Банк».</w:t>
            </w:r>
          </w:p>
          <w:p w:rsidR="00DA6CEC" w:rsidRPr="00DA6CEC" w:rsidRDefault="00501CCC" w:rsidP="00C16B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C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A6CEC" w:rsidRPr="00DA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отсутствии залогового обеспечения для получения кредита/займа/банковской гарантии/лизинга «Гарантийный фонд Ростовской области» предоставляет поручительства в размере:</w:t>
            </w:r>
          </w:p>
          <w:p w:rsidR="009479B9" w:rsidRDefault="00DA6CEC" w:rsidP="00DA6CEC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-0,5% - начинающий предприниматель</w:t>
            </w:r>
            <w:r w:rsidR="00947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A6CEC" w:rsidRDefault="009479B9" w:rsidP="00DA6CEC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- 0,5 продукт «Экстренный» 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предприниматели,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работающие в пострадавших от корон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вирусной инфе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кци</w:t>
            </w:r>
            <w:r w:rsidR="00C1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A64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отраслях</w:t>
            </w:r>
            <w:r w:rsidR="00DA6CEC"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- 0,5% - продукт «Гарантия-гос»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- 0,75% - продукт «Гарантия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0,75% - участник системы сертификации «Сделано на Дону»;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0,75%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хозяйствующий субъект с положительной историй в Фонде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79B9" w:rsidRPr="00B913F2" w:rsidRDefault="009479B9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- 0,75% - продукт </w:t>
            </w:r>
            <w:r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Корпорации МСП «СОГАРАНТИЯ»;</w:t>
            </w:r>
          </w:p>
          <w:p w:rsidR="00B913F2" w:rsidRPr="003D5CF9" w:rsidRDefault="00D96807" w:rsidP="009479B9">
            <w:pPr>
              <w:pStyle w:val="a7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6CEC" w:rsidRPr="00B9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 - остальные категории субъектов МСП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поддержки экспорта Ростовской области»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пр. Кировский, 40А, офис 514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2018-240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почта: </w:t>
            </w:r>
            <w:hyperlink r:id="rId13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expo2018240@gmail.com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  http://www.export161.ru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 https://www.facebook.com/esc161/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Информирование / консультирование по вопросам экспортной деятельности.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Содействие в проведении индивидуальных маркетинговых / патентных исследований иностранных рынков. Услуга оказывается на условиях софинансирования (80% оплачивает Центр, 20% оплачивает клиент).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Содействие в организации участия в международных выставочно-ярмарочных и конгрессных мероприятиях на территории Российской Федерации и за ее пределами.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Содействие в организации и проведении бизнес-миссии.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Содействие в подготовке и переводе на иностранные языки презентационных и других материалов в электронном виде.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Содействие в создании на иностранном языке и (или) модернизации существующего сайта субъекта малого и среднего предпринимательства в информационно-телекоммуникационной сети "Интернет" на иностранном языке.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Содействие в поиске и подборе иностранного партнера.</w:t>
            </w:r>
          </w:p>
          <w:p w:rsidR="00501CCC" w:rsidRPr="00F5614C" w:rsidRDefault="00501CC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решения).Услуга оказывается на условиях софинансирования (80% услуг оплачивает Центр, 20% оплачивает клиент).</w:t>
            </w:r>
          </w:p>
          <w:p w:rsidR="00BD4C6C" w:rsidRPr="00BD4C6C" w:rsidRDefault="00BD4C6C" w:rsidP="00501CC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C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Основные условия: </w:t>
            </w:r>
          </w:p>
          <w:p w:rsidR="00BD4C6C" w:rsidRPr="00F537CD" w:rsidRDefault="00BD4C6C" w:rsidP="00BD4C6C">
            <w:pPr>
              <w:pStyle w:val="a7"/>
              <w:ind w:left="237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должна быть зарегистрирована на территории Ростовской области и являться субъектом малого и среднего </w:t>
            </w:r>
            <w:r w:rsidRPr="00BD4C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предпринимательства. Срок предоставления услуги до 60 рабочих дней.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- микрофинансовая компания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«Ростовское региональное агентство поддержки предпринимательства» 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(АНО «РРАПП»)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344006, г. Ростов-на-Дону, БЦ "Балканы", ул. Седова, 6/3, оф 310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Горячая линия: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+7(804) 333-32-31,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+7(863) 308-19-11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Бинес-инкубаторы: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г. Ростов-на-Дону, ул.Социалистическая, 53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г. Ростов-на-Дону, ул. Думенко 1/3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1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info@rrapp.ru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15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http://www.rrapp.ru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1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1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https://vk.com/rrapp_rnd</w:t>
              </w:r>
            </w:hyperlink>
          </w:p>
          <w:p w:rsidR="00501CCC" w:rsidRPr="00104E3A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0118C1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633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Финансовая поддержка</w:t>
            </w:r>
          </w:p>
          <w:p w:rsidR="00501CCC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микрозаймы на льготных условиях для финансирования расходов, связанных с ведением предпринимательской деятельности</w:t>
            </w:r>
          </w:p>
          <w:p w:rsidR="003D4541" w:rsidRPr="003D4541" w:rsidRDefault="003D4541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5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-Максимальная сумма микрозайма - 5 000 000 рублей.</w:t>
            </w:r>
          </w:p>
          <w:p w:rsidR="003D4541" w:rsidRPr="0092702E" w:rsidRDefault="003D4541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45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-Процентная ставка по займам - </w:t>
            </w:r>
            <w:r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1% до </w:t>
            </w:r>
            <w:r w:rsidR="00375DC0"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6,37</w:t>
            </w:r>
            <w:r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годовых.</w:t>
            </w:r>
          </w:p>
          <w:p w:rsidR="003D4541" w:rsidRPr="000118C1" w:rsidRDefault="003D4541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-Максимальный срок погашения займа до </w:t>
            </w:r>
            <w:r w:rsidR="00375DC0"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лет.</w:t>
            </w:r>
          </w:p>
          <w:p w:rsidR="00501CCC" w:rsidRPr="009D6337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9D633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Нефинансовая поддержка</w:t>
            </w:r>
          </w:p>
          <w:p w:rsidR="00501CCC" w:rsidRPr="000118C1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имущественная (предоставление </w:t>
            </w:r>
            <w:r w:rsidR="00AF4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льготных условиях аренды </w:t>
            </w: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начинающим предпринимателям офисных помещений в Ростовском бизнес-инкубаторе с оборудованными рабочими местами);</w:t>
            </w:r>
          </w:p>
          <w:p w:rsidR="00501CCC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консультационная (комплекс информационно-консультационных услуг на бесплатной основе в Центре поддержки предпринимательства «Бизнес-Экосистема», организация и проведение мероприятий по повышению пра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вовой и финансовой грамотности);</w:t>
            </w:r>
          </w:p>
          <w:p w:rsidR="00501CCC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субъектов малого и среднего предпринимательствав вопросах развития, модернизации и внедрения новых технологий в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базе Регионального центра инжиниринга Ростовской области);</w:t>
            </w:r>
          </w:p>
          <w:p w:rsidR="00501CCC" w:rsidRPr="000118C1" w:rsidRDefault="00501CCC" w:rsidP="00AF4012">
            <w:pPr>
              <w:pStyle w:val="a7"/>
              <w:ind w:left="23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76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принятию решений и координации проектов, обеспечивающих развитие региональных кластеров и кооперационное взаимодействие участников кластеров между собой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 базе Центра кластерного развития Ростовской области)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 «Торгово-промышленная палата Ростовской области»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(ТПП Ростовской области)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344022 г. Ростов-на-Дону, пр. Кировский, 40-а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268-76-00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268-76-01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268-76-18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268-76-21 </w:t>
            </w: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(863) 200-25-28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  <w:hyperlink r:id="rId18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tpp@tppro.ru</w:t>
              </w:r>
            </w:hyperlink>
          </w:p>
          <w:p w:rsidR="00501CCC" w:rsidRPr="00F537CD" w:rsidRDefault="00501CCC" w:rsidP="00501CCC">
            <w:pPr>
              <w:pStyle w:val="a7"/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9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http://www.tppro.ru/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20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https://www.facebook.com/tpprostov/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21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https://vk.com/tpprostov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1.Независимые экспертные и сюрвейерские услуги, сертификация товаров по количеству и качеству, предотгрузочный контроль грузов, судебная экспертиза;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Независимая оценка недвижимости, оборудования, транспортных средств, ценных бумаг, интеллектуальной собственности;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Экспертиза происхождения и оформление сертификата происхождения товаров, удостоверение документов внешнеэкономической деятельности;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Консультационные услуги в области систем менеджмента </w:t>
            </w: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товарных знаков и услуги штрих-кода центра;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карнетов ATA;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7.Оказание содействия в налаживании внешнеэкономических связей;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Информационно-консультационная поддержка субъектов инновационной деятельности и инновационной инфраструктуры;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Организация экономических миссий, визовая поддержка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Комплекс услуг по приему делегаций;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Сопровождение участия в государственных закупках (по 44-ФЗ и 223-ФЗ);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Комплекс услуг в сфере агропромышленного комплекса;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Услуги по экспертизе ценообразования;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Представление интересов предпринимателей в органах исполнительной и законодательной власти, контролирующих (надзирающих) органах;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Комплекс юридических услуг;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Экспертиза законодательства и участие в законотворческой деятельности;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Примирительные процедуры разрешения экономических споров (медиация);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Услуги по предоставлению банковской гарантии; 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19.Центр охраны труда;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Центр аудита пожарной безопасности;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Центр дополнительного профессионального образования;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Организация и проведение выставочно-ярмарочных мероприятий;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Информационно-консультационные услуги;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Бизнес-образование, организация и проведение семинаров и конференций;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Услуга тайный покупатель/клиент и услуга по оценке персонала;</w:t>
            </w:r>
          </w:p>
          <w:p w:rsidR="00501CCC" w:rsidRPr="000118C1" w:rsidRDefault="00501CCC" w:rsidP="00AF4012">
            <w:pPr>
              <w:pStyle w:val="a7"/>
              <w:ind w:left="95" w:firstLine="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 Дизайн, изготовление фото-, видеоматериалов, изготовление мультимедийных презентаций;</w:t>
            </w:r>
          </w:p>
          <w:p w:rsidR="00501CCC" w:rsidRPr="00F537CD" w:rsidRDefault="00501CCC" w:rsidP="00AF4012">
            <w:pPr>
              <w:pStyle w:val="a7"/>
              <w:ind w:left="95" w:firstLine="95"/>
              <w:jc w:val="both"/>
              <w:rPr>
                <w:sz w:val="24"/>
                <w:szCs w:val="24"/>
                <w:lang w:eastAsia="ru-RU"/>
              </w:rPr>
            </w:pPr>
            <w:r w:rsidRPr="00011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 Ведение Реестра коммерческих обозначений юридических лиц и индивидуальных предпринимателей Ростовской области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98508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Субконтрактации Ростовской области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344022, г. Ростов-на-Дону, пр. Кировский, 40А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263-12-42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200-25-28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+7-928-903-52-26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subcontract@tppro.ru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hyperlink r:id="rId22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https://subcontract.tppro.ru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ФБ https://www.facebook.com/tppsubcon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tract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предприятий, способных выполнить заказ или производственный процесс точно в соответствии с 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 Контрактора;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заказчика для загрузки простаивающих производственных мощностей Субконтрактора;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онсультирование предприятий по вопросам организации маркетинга субконтрактной продукции;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информации о производственных возможностях предприятий Контракторов и Субконтракторов в базу данных Центра;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повещение предприятий, внесенных в базу данных, о поступлении заказов, соответствующих их производственным возможностям;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продвижение коммерческого предложения на российский и международный рынок субконтрактации, включая размещение информации на сайте НП «Национальное партнерство развития субконтрактации» (www.subcontract.ru);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 возможностей предприятия на специализированных и международных выставках;</w:t>
            </w:r>
          </w:p>
          <w:p w:rsidR="00501CCC" w:rsidRPr="000118C1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и проведение биржи субконтрактов в интересах группы Контракторов;</w:t>
            </w:r>
          </w:p>
          <w:p w:rsidR="00501CCC" w:rsidRPr="00F537CD" w:rsidRDefault="00AF4012" w:rsidP="00AF4012">
            <w:pPr>
              <w:pStyle w:val="a7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</w:t>
            </w:r>
            <w:r w:rsidR="00501CCC" w:rsidRPr="00011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интересов субконтракторов при проведении биржи субконтрактов в других регионах и за пределами России.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"Агентство инноваций Ростовской области"                      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(АНО "Агентство инноваций Ростовской области")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ABC" w:rsidRDefault="00BD0AB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ул. Седова 6/3, 2 этаж, офис 26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(863) 333 21 35</w:t>
            </w:r>
          </w:p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="00BD0ABC" w:rsidRPr="00BD0ABC">
              <w:rPr>
                <w:rFonts w:ascii="Times New Roman" w:hAnsi="Times New Roman" w:cs="Times New Roman"/>
              </w:rPr>
              <w:t>info@airo61.ru</w:t>
            </w:r>
          </w:p>
          <w:p w:rsidR="00BD0ABC" w:rsidRDefault="00501CCC" w:rsidP="00501CCC">
            <w:pPr>
              <w:pStyle w:val="a7"/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BD0ABC" w:rsidRPr="00BD0ABC">
              <w:rPr>
                <w:rFonts w:ascii="Times New Roman" w:hAnsi="Times New Roman" w:cs="Times New Roman"/>
              </w:rPr>
              <w:t>airo61.ru</w:t>
            </w:r>
          </w:p>
          <w:p w:rsidR="00501CCC" w:rsidRPr="0092702E" w:rsidRDefault="00501CCC" w:rsidP="00BD0AB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0ABC" w:rsidRP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Инжиниринговая поддержка:</w:t>
            </w:r>
          </w:p>
          <w:p w:rsidR="00E5095F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t>Технологический и управленческий аудит рабочих процессов, разработка программы развития, проведение маркетинговых исследований, разработка технического задания и конструкторской документации, услуги по сокращению затрат на производстве, разработка технологической карты с техническим заданием и прочее.</w:t>
            </w:r>
          </w:p>
          <w:p w:rsidR="00BD0ABC" w:rsidRP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и организационная поддержка:</w:t>
            </w:r>
          </w:p>
          <w:p w:rsidR="00BD0ABC" w:rsidRP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обучающих семинаров, проведение информационных кампаний, организация и проведение вебинаров, реализация программ обучения по повышению квалификации.</w:t>
            </w:r>
          </w:p>
          <w:p w:rsid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заседаний конкурсных комиссий иных мероприятий.</w:t>
            </w:r>
          </w:p>
          <w:p w:rsidR="00BD0ABC" w:rsidRP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Консультационная и информационная поддержка:</w:t>
            </w:r>
          </w:p>
          <w:p w:rsidR="00BD0ABC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ABC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защите прав на интеллектуальную собственность, управленческий консалтинг, консультации по сфере деятельности, по грантовым программам.</w:t>
            </w:r>
          </w:p>
          <w:p w:rsidR="00BD0ABC" w:rsidRPr="00F537CD" w:rsidRDefault="00BD0ABC" w:rsidP="00BD0AB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A3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A3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A3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центр компетенций </w:t>
            </w: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повышения производительности труда</w:t>
            </w:r>
          </w:p>
          <w:p w:rsidR="004F41A3" w:rsidRPr="00F537CD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F41A3" w:rsidRPr="004F41A3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+7(863) 333-21-35</w:t>
            </w:r>
          </w:p>
          <w:p w:rsidR="004F41A3" w:rsidRPr="00F537CD" w:rsidRDefault="004F41A3" w:rsidP="004F41A3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http://производительность.рф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3287" w:rsidRDefault="00513287" w:rsidP="005132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АНО «Агентство инноваций Ростовской области» при поддержке АНО «Федеральный центр компетенций в сфере производительности труда» (ФЦК) и Министерства экономического развития Ростовской области создан и функционирует Региональный центр компетенций в сфере повышения производительности труда Ростовской области (РЦК РО).</w:t>
            </w:r>
          </w:p>
          <w:p w:rsidR="00513287" w:rsidRDefault="00513287" w:rsidP="0051328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деятельность:</w:t>
            </w:r>
          </w:p>
          <w:p w:rsidR="004F41A3" w:rsidRPr="004F41A3" w:rsidRDefault="004F41A3" w:rsidP="004F41A3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регионального проекта «Производительность труда и поддержка занятости» в части адресной поддержки предприятий.</w:t>
            </w:r>
          </w:p>
          <w:p w:rsidR="004F41A3" w:rsidRPr="004F41A3" w:rsidRDefault="004F41A3" w:rsidP="004F41A3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РЦК РО реализует проекты, направленные на устранение потерь в средних и крупных организациях за счет передачи сотрудникам этих организаций своего опыта, знаний и навыков; создание экосистемы для запуска цепной реакции роста производительности в организациях и в регионе в целом.</w:t>
            </w:r>
          </w:p>
          <w:p w:rsidR="004F41A3" w:rsidRDefault="004F41A3" w:rsidP="004F41A3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поддержка оказывается непосредственно на предприятии, где создаются индивидуальные решения по росту производительности труда за счёт устранения всех видов потерь. Реализация проекта в таком формате направлена на формирование новой культуры производительности труда и постоянного совершенствования системы производства предприятия.</w:t>
            </w:r>
          </w:p>
          <w:p w:rsid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 для участия в программе «</w:t>
            </w: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принадлежность к несырьевой отрасли;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годовой выручки от 400 млн. руб. до 30 млрд руб;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применение общего налогового режима или плательщики единого сельскохозяйственного налога; 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участия налоговых резидентов иностранных государств в уставном (складочном) капитале юридического лица не превышает 25%;</w:t>
            </w:r>
          </w:p>
          <w:p w:rsidR="004F41A3" w:rsidRPr="004F41A3" w:rsidRDefault="004F41A3" w:rsidP="004F41A3">
            <w:pPr>
              <w:pStyle w:val="a7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юридическая регистрация предприятия на территории региона  - участника национального проекта.</w:t>
            </w:r>
          </w:p>
          <w:p w:rsidR="004F41A3" w:rsidRDefault="004F41A3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 участия в программе: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Оплата стоимости обучения работников;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стипендии работникам;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расходов на компенсацию стоимости переезда работников во время командировки;</w:t>
            </w:r>
          </w:p>
          <w:p w:rsidR="004F41A3" w:rsidRPr="004F41A3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суточных работникам за время командировки;</w:t>
            </w:r>
          </w:p>
          <w:p w:rsidR="004F41A3" w:rsidRPr="00D74DDF" w:rsidRDefault="004F41A3" w:rsidP="004F41A3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Оплата расходов по найму жилого помещения во время пребывания в командировку.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Ростовской области Фонда содействия инновациям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ул. Города Волос, д. 6, 7 этаж, оф.705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+7-961-293-46-95 </w:t>
            </w: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rostov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fasie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podkolodnaya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fasie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  <w:p w:rsidR="00501CCC" w:rsidRPr="00F537CD" w:rsidRDefault="00EA15C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pushenko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fasie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501CCC"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info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fasie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61.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25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https://www.facebook.com/groups/fasie.rostov/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2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https://vk.com/fasie.rostov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ИГ </w:t>
            </w:r>
            <w:hyperlink r:id="rId2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https://www.instagram.com/fasie61/</w:t>
              </w:r>
            </w:hyperlink>
          </w:p>
          <w:p w:rsidR="00501CCC" w:rsidRPr="00F537CD" w:rsidRDefault="00501CCC" w:rsidP="00501CCC">
            <w:pPr>
              <w:pStyle w:val="a7"/>
              <w:rPr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witter https://twitter.com/fasieRnd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государственной политики развития и поддержки малых предприятий в научно-технической сфере;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прямой финансовой, информационной и иной помощи малым инновационным предприятиям, реализующим проекты по разработке и освоению новых видов наукоемкой продукции и технологий на основе принадлежащей этим предприятиям интеллектуальной собственности;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развитие инфраструктуры поддержки малого инновационного предпринимательства;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созданию новых рабочих мест для эффективного использования, имеющегося в Российской Федерации научно-технического потенциала;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внебюджетных инвестиций в сферу малого инновационного предпринимательства;</w:t>
            </w:r>
          </w:p>
          <w:p w:rsidR="00501CCC" w:rsidRPr="00D74DDF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кадров (в том числе вовлечение молодежи в инновационную деятельность).</w:t>
            </w:r>
          </w:p>
          <w:p w:rsidR="00501CCC" w:rsidRDefault="00501CCC" w:rsidP="00501CCC">
            <w:pPr>
              <w:pStyle w:val="a7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программы инновационного развития, которая направлена на создание новых и развитие действующих высокотехнологических компаний, коммерциализацию результатов научно-технической деятельности, привлечение инвестиций в сферу малого инновационного предпринимательства, создание новых рабочих мест.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рограммы инновационного развития, направленные на создание новых и развитие действующих высокотехнологичных компаний, коммерциализацию результатов научно-технической деятельности: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1. Региональные отборы в рамках программы «УМНИК»;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2. Цифровые технологии;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3. Развитие-НТИ (VI очередь);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4. Интернационализация (Российско-испанский);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5. Коммерциализация (XI очередь).</w:t>
            </w:r>
          </w:p>
          <w:p w:rsidR="00E5095F" w:rsidRPr="00E5095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Подробнее об участии в грантовых программах:</w:t>
            </w:r>
          </w:p>
          <w:p w:rsidR="00E5095F" w:rsidRPr="00D74DDF" w:rsidRDefault="00E5095F" w:rsidP="00E5095F">
            <w:pPr>
              <w:pStyle w:val="a7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95F">
              <w:rPr>
                <w:rFonts w:ascii="Times New Roman" w:hAnsi="Times New Roman" w:cs="Times New Roman"/>
                <w:sz w:val="24"/>
                <w:szCs w:val="24"/>
              </w:rPr>
              <w:t>http://fasie.ru/programs/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Российский экспортный центр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344010 г. Ростов-на-Дону,ул. Суворова, 91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(800) 550-01-88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285-08-88</w:t>
            </w:r>
          </w:p>
          <w:p w:rsidR="00501CCC" w:rsidRPr="00F537CD" w:rsidRDefault="00501CCC" w:rsidP="00501CCC">
            <w:pPr>
              <w:pStyle w:val="a7"/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hyperlink r:id="rId28" w:history="1">
              <w:r w:rsidRPr="00F537C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info@exportcenter.ru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501CCC" w:rsidRPr="00F537CD" w:rsidRDefault="00EA15C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https://www.exportcenter.ru/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проект: www.exportedu.ru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ВК https://vk.com/exportcenter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экспортных поставок;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Аналитика и исследования;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Продвижение на внешние рынки;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услуги;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Специальные программы по поддержке экспорта;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ind w:right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Сертификация и лицензирование;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Кредитно-гарантийная поддержка.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Акционерное общество «Региональная лизинговая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Ростовской области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(АО «</w:t>
            </w: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РЛК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344000, Ростовская область, город Ростов-на-Дону, улица Седова, дом 6/3, офис 5к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+7(863) 207-82-70,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207-82-50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Министерство экономического развития РО по телефону: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+7(863) 240-18-35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info@rlc161.ru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</w:p>
          <w:p w:rsidR="00501CCC" w:rsidRPr="00F537CD" w:rsidRDefault="00EA15C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www.rlc161.ru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31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https://www.facebook.com/rlc161/?ref=py_c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(лизинговые) услуги на льготных условиях субъектам малого и среднего предпринимательства в соответствии с Программой предоставления финансовой аренды (лизинга).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Pr="00864D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 финансовую аренду (лизинг) под коммерческий транспорт, спецтехнику и оборудование, в т.ч. высокотехнологичное, на льготных условиях от 5 % годовых на максимальный срок до 5 лет.</w:t>
            </w:r>
          </w:p>
          <w:p w:rsidR="001813BD" w:rsidRPr="001813BD" w:rsidRDefault="001813BD" w:rsidP="001813B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требования к получателям услуг: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13BD">
              <w:rPr>
                <w:rFonts w:ascii="Times New Roman" w:hAnsi="Times New Roman" w:cs="Times New Roman"/>
                <w:sz w:val="24"/>
                <w:szCs w:val="24"/>
              </w:rPr>
              <w:t>1. Резидент Российской Федерации, зарегистрированный на территории Ростовской области;</w:t>
            </w:r>
          </w:p>
          <w:p w:rsidR="00AF4012" w:rsidRDefault="001813BD" w:rsidP="00AF4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3BD">
              <w:rPr>
                <w:rFonts w:ascii="Times New Roman" w:hAnsi="Times New Roman" w:cs="Times New Roman"/>
                <w:sz w:val="24"/>
                <w:szCs w:val="24"/>
              </w:rPr>
              <w:t>2. Юридическое лицо, либо физическое лицо, зарегистрированное в качестве индивидуального предпринимателя, включенные в Единый реестр субъектов малого и среднего предпринимательства Ростовской области.</w:t>
            </w:r>
          </w:p>
          <w:p w:rsidR="001813BD" w:rsidRPr="00BF26CF" w:rsidRDefault="001813BD" w:rsidP="00AF401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813BD">
              <w:rPr>
                <w:rFonts w:ascii="Times New Roman" w:hAnsi="Times New Roman" w:cs="Times New Roman"/>
                <w:sz w:val="24"/>
                <w:szCs w:val="24"/>
              </w:rPr>
              <w:t>3. Отсутствие просроченной задолженности по уплате налогов и сборов перед бюджетами и внебюджетными фондами всех уровней на дату заключения договора лизинга.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«Региональная корпорация развития»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АО (РКР»)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344022, г.Ростов-на-Дону, ул.Суворова, 91, Бизнес-центр "Лига наций", 7-й этаж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 97 40,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 97 41</w:t>
            </w:r>
          </w:p>
          <w:p w:rsidR="001813BD" w:rsidRPr="00F537CD" w:rsidRDefault="001813B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Default="001813B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32" w:history="1">
              <w:r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https://www.rkr61.ru</w:t>
              </w:r>
            </w:hyperlink>
          </w:p>
          <w:p w:rsidR="001813BD" w:rsidRPr="00F537CD" w:rsidRDefault="001813B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почта: rkraz@bk.ru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Сопровождение инвестиционных, в том числе, инфраструктурных проектов на территории Ростовской области.</w:t>
            </w:r>
          </w:p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Организация, создание и управление индустриальными </w:t>
            </w:r>
            <w:r w:rsidRPr="00BF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парками. </w:t>
            </w:r>
          </w:p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>3. Обеспечение коммунальной и транспортной инфраструктурой площадок, перспективных с точки зрения логистики и наличия трудовых ресурсов, за счет заемных средств и привлеченных инвестиций.</w:t>
            </w:r>
          </w:p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</w:rPr>
              <w:t>4. Сопровождение промышленных инвесторов на подготовленной территории, обеспечение их коммунальными и сопутствующими услугами.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 IT-парк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344022, Ростов-на-Дону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Суворова 91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БЦ Лига Наций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этаж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250-97-53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(961) 28-27-707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33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batrimenko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south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itpark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 http://south-itpark.ru/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ФБ </w:t>
            </w:r>
            <w:hyperlink r:id="rId34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https://www.facebook.com/southitpark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</w:p>
          <w:p w:rsidR="00501CCC" w:rsidRPr="00F537CD" w:rsidRDefault="00EA15CD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https://vk.com/southitpark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</w:rPr>
              <w:t xml:space="preserve">ИГ </w:t>
            </w:r>
            <w:hyperlink r:id="rId36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https://www.instagram.com/south_itpark/</w:t>
              </w:r>
            </w:hyperlink>
          </w:p>
          <w:p w:rsidR="00501CCC" w:rsidRPr="00104E3A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BF26CF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условий для взаимодействия и развития IT-   специалистов всех уровней при поддержке государства: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курсы и  мероприятия;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онлайн контент Южного IT-Парка;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Оффлайн библиотека;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трекинг (работа с наставником);</w:t>
            </w:r>
          </w:p>
          <w:p w:rsidR="00501CCC" w:rsidRPr="00BF26CF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Офисное пространство на период акселерации;</w:t>
            </w:r>
          </w:p>
          <w:p w:rsidR="00501CCC" w:rsidRPr="00F537CD" w:rsidRDefault="00501CCC" w:rsidP="00501CCC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Акселерационная программа развития игрового стартапа.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инновационно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развития Промышленный коворкинг «Гараж»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ДГТУ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Ростов-на-Дону, пл. Гагарина, 1, ДГТУ, УЛК №7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238-17-22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37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garazh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space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gmail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38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http://www.garazh.space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  <w:hyperlink r:id="rId39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https://www.facebook.com/garazh.space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 </w:t>
            </w:r>
            <w:hyperlink r:id="rId40" w:history="1">
              <w:r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https://vk.com/garazh.space</w:t>
              </w:r>
            </w:hyperlink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 https://www.instagram.com/garazh.space/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изобретателей и перспективных предпринимателей в промышленной сфере, помощь в развитии их проектов с использованием технологических и гуманитарных ресурсов опорного университета.</w:t>
            </w:r>
          </w:p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 работать с широким выбором инструментов (верстаки, паяльные станции, 3D-принтеры, станки c ЧПУ, аппараты для сварки и многое другое).</w:t>
            </w:r>
          </w:p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Коворкинг-услуги (около 100 рабочих мест с коммуникациями).</w:t>
            </w:r>
          </w:p>
          <w:p w:rsidR="00501CCC" w:rsidRPr="00D44A87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мероприятий, основной целью которых является продвижение инноваторов, популяризация научной деятельности, обучение бизнес-построению и бизнес-продвижению.</w:t>
            </w:r>
          </w:p>
          <w:p w:rsidR="00501CCC" w:rsidRPr="00F537CD" w:rsidRDefault="00501CCC" w:rsidP="00501CCC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и оказание услуг с использованием высокотехнологичного оборудования.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Ростовской области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344002, г.Ростов-на-Дону, ул. М.Горького, 143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Тел./факс 240-93-59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41" w:history="1"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omb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="00F9157B"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F9157B" w:rsidRPr="00F537CD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104E3A" w:rsidRDefault="00F9157B" w:rsidP="00501CCC">
            <w:pPr>
              <w:pStyle w:val="a7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2" w:history="1"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omb</w:t>
              </w:r>
              <w:r w:rsidR="00501CCC" w:rsidRPr="00F915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pro</w:t>
              </w:r>
              <w:r w:rsidR="00501CCC" w:rsidRPr="00F915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aaanet</w:t>
              </w:r>
              <w:r w:rsidR="00501CCC" w:rsidRPr="00F9157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501CCC" w:rsidRPr="00F537C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F9157B" w:rsidRP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omb-pro 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https://www.facebook.com/skerpr 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witter https://twitter.com/Dereza1970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D44A87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предпринимателям, обратившимся к Уполномоченному,</w:t>
            </w: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содействия в восстановлении прав предпринимателей, нарушенных в результате действий (бездействий) государственных, муниципальных органов и должностных лиц.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AF4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537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фонд развития промышленности Ростовской области</w:t>
            </w:r>
            <w:r w:rsidR="00AF40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C17E4" w:rsidRPr="00F537CD" w:rsidRDefault="005C17E4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(РФРП РО)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17E4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344022</w:t>
            </w:r>
          </w:p>
          <w:p w:rsidR="005C17E4" w:rsidRPr="005C17E4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пр. Кировский, 40А, к. 511</w:t>
            </w:r>
          </w:p>
          <w:p w:rsidR="005C17E4" w:rsidRPr="005C17E4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57B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7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(863) 200-10-51</w:t>
            </w:r>
          </w:p>
          <w:p w:rsidR="005C17E4" w:rsidRPr="00F9157B" w:rsidRDefault="005C17E4" w:rsidP="005C17E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43" w:history="1">
              <w:r w:rsidRPr="000C2FE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https://www.frp61.ru</w:t>
              </w:r>
            </w:hyperlink>
          </w:p>
          <w:p w:rsidR="00F9157B" w:rsidRP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01CCC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rfrp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501CCC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</w:t>
            </w:r>
            <w:r w:rsidR="00501CCC"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CCC" w:rsidRPr="00F537C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Единственным основным видом деятельности Фонда является финансовая поддержка субъектов деятельности в сфере промышленности в форме займов.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Предоставляются займы для развития действующих и перспективных проектов, повышения эффективности производства за счет снижения издержек по сравнению с коммерческими инструментами заёмного финансирования. 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Срок: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приобретение оборотных активов и пополнение оборотных средств – не более 24 месяцев;</w:t>
            </w:r>
          </w:p>
          <w:p w:rsid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приобретение основных средств, производственного оборудования – не более 5 лет.</w:t>
            </w:r>
          </w:p>
          <w:p w:rsid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Размер: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до 20 млн руб включительно;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займа – в зависимости от направления использования средств.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по займу – </w:t>
            </w:r>
          </w:p>
          <w:p w:rsidR="00F9157B" w:rsidRPr="00F9157B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75DC0"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27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годовых;</w:t>
            </w:r>
          </w:p>
          <w:p w:rsidR="00F9157B" w:rsidRPr="00D44A87" w:rsidRDefault="00F9157B" w:rsidP="00F915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— банковская гарантия или поручительство НКО «Гарантийный фонд Ростовской области»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Ассоциация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предпринимателей «Донская ремесленная палата»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344006, Ростовская обл, г Ростов-На-Дону, пр-кт Ворошиловский, 46 / 176</w:t>
            </w:r>
          </w:p>
          <w:p w:rsid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501CCC"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(863) 240-29-02</w:t>
            </w:r>
          </w:p>
          <w:p w:rsidR="00F9157B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57B" w:rsidRPr="00D44A87" w:rsidRDefault="00F9157B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r w:rsidRPr="00F91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https://www.rpdon.ru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одействие развитию всех видов малого предпринимательства и ремесленничества в сфере бытовых услуг, установлению партнерских отношений производителей бытовых услуг со своими коллегами в России и за рубежом, повышению уровня профессиональных знаний, переходу на высокие технологии производства услуг, а также защите прав и интересов юридических и физических лиц, работающих в системе оказания бытовых услуг и ремесленной деятельности.</w:t>
            </w:r>
          </w:p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семинаров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консультаци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конференций, аттестаци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81C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специалистов сферы услуг и др. мероприятия.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F537CD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кипения ДГТУ</w:t>
            </w:r>
          </w:p>
          <w:p w:rsidR="00B913F2" w:rsidRPr="00F537CD" w:rsidRDefault="00B913F2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(размещены 2-е точки кипения)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035CE4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01CCC"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Ростов-на-Дону, пл. Гагарина, 1, </w:t>
            </w:r>
            <w:r w:rsid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Конгресс-холл </w:t>
            </w:r>
            <w:r w:rsidR="00501CCC"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ДГТУ</w:t>
            </w:r>
            <w:r w:rsid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 этаж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1CCC" w:rsidRPr="00F537CD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+7 918 569 27 92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связанных с технологическим предпринимательством, цифровой экономикой, новыми формам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CCC" w:rsidRPr="00D44A87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Организация</w:t>
            </w:r>
            <w:r w:rsidRPr="00D4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сотрудничества лидеров различных команд и сообществ в образовательных, научных, социальных и бизнес-проектах. 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Pr="0077662A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кипения РИНХ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035CE4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01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Ростов-на-Дону, ул. Б.Садовая, 69</w:t>
            </w:r>
          </w:p>
          <w:p w:rsidR="00501CCC" w:rsidRPr="00220CC7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(918) 551-69-39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Пространство коллективной работы. </w:t>
            </w: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1CCC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Точка кипения ЮФУ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ул. Зорге, д. 21, корпус ж</w:t>
            </w:r>
          </w:p>
          <w:p w:rsidR="00501CCC" w:rsidRDefault="00501CCC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(918) 514-89-46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C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Пространство коллективной работы. Организация и проведение мероприятий.</w:t>
            </w:r>
          </w:p>
          <w:p w:rsidR="00501CCC" w:rsidRDefault="00501CCC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работы: </w:t>
            </w:r>
            <w:r w:rsidRPr="007D1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искусственный интеллект, когнитивистика, технологии сенсорики, цифровая экономика, предпринимательство, кружковое движение, университет НТИ, образование и профессии будущего, спорт и здоровье, дизайн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5D63" w:rsidRPr="00F537CD" w:rsidTr="003D54AE">
        <w:tc>
          <w:tcPr>
            <w:tcW w:w="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Default="00B913F2" w:rsidP="00501CCC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Default="00365D63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точка кипения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Default="00365D63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Ростов-на-Дону, 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Седова, д. 6, стр 3.</w:t>
            </w:r>
          </w:p>
          <w:p w:rsidR="00365D63" w:rsidRDefault="00365D63" w:rsidP="00501CC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5D63" w:rsidRDefault="00365D63" w:rsidP="00365D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(863) 308-19-11,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</w:t>
            </w: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319, </w:t>
            </w:r>
          </w:p>
          <w:p w:rsidR="00365D63" w:rsidRDefault="00365D63" w:rsidP="00365D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(918) 508-99-25, </w:t>
            </w:r>
          </w:p>
          <w:p w:rsidR="00365D63" w:rsidRPr="00220CC7" w:rsidRDefault="00365D63" w:rsidP="00365D6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 (950) 850-75-01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5D63" w:rsidRPr="00220CC7" w:rsidRDefault="00365D63" w:rsidP="00501C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Пространство коллективной работы. Организация и проведение мероприятий.</w:t>
            </w:r>
          </w:p>
        </w:tc>
      </w:tr>
    </w:tbl>
    <w:p w:rsidR="000225F4" w:rsidRPr="00F537CD" w:rsidRDefault="000225F4" w:rsidP="0002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7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B7E20" w:rsidRPr="00F537CD" w:rsidRDefault="009B7E20">
      <w:pPr>
        <w:rPr>
          <w:rFonts w:ascii="Times New Roman" w:hAnsi="Times New Roman" w:cs="Times New Roman"/>
          <w:sz w:val="24"/>
          <w:szCs w:val="24"/>
        </w:rPr>
      </w:pPr>
    </w:p>
    <w:sectPr w:rsidR="009B7E20" w:rsidRPr="00F537CD" w:rsidSect="00F57281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8F9"/>
    <w:multiLevelType w:val="hybridMultilevel"/>
    <w:tmpl w:val="A0DA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FB1"/>
    <w:multiLevelType w:val="hybridMultilevel"/>
    <w:tmpl w:val="E6C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04403"/>
    <w:multiLevelType w:val="hybridMultilevel"/>
    <w:tmpl w:val="C6AE9DEE"/>
    <w:lvl w:ilvl="0" w:tplc="63A2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B0BD9"/>
    <w:multiLevelType w:val="hybridMultilevel"/>
    <w:tmpl w:val="0A3C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B0677"/>
    <w:multiLevelType w:val="multilevel"/>
    <w:tmpl w:val="6B66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00A99"/>
    <w:multiLevelType w:val="hybridMultilevel"/>
    <w:tmpl w:val="FB88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5D62"/>
    <w:multiLevelType w:val="hybridMultilevel"/>
    <w:tmpl w:val="B1520B82"/>
    <w:lvl w:ilvl="0" w:tplc="B9AEE208">
      <w:start w:val="1"/>
      <w:numFmt w:val="decimal"/>
      <w:lvlText w:val="%1."/>
      <w:lvlJc w:val="left"/>
      <w:pPr>
        <w:ind w:left="6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5DEB47D5"/>
    <w:multiLevelType w:val="hybridMultilevel"/>
    <w:tmpl w:val="F6D2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8265A"/>
    <w:multiLevelType w:val="multilevel"/>
    <w:tmpl w:val="190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F1BA3"/>
    <w:multiLevelType w:val="hybridMultilevel"/>
    <w:tmpl w:val="CE6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76FD7"/>
    <w:multiLevelType w:val="hybridMultilevel"/>
    <w:tmpl w:val="9592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52093"/>
    <w:multiLevelType w:val="hybridMultilevel"/>
    <w:tmpl w:val="DDEC4EA6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>
    <w:nsid w:val="7222460B"/>
    <w:multiLevelType w:val="multilevel"/>
    <w:tmpl w:val="B8D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B0396"/>
    <w:multiLevelType w:val="hybridMultilevel"/>
    <w:tmpl w:val="4E16F28C"/>
    <w:lvl w:ilvl="0" w:tplc="F5A0A96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0AA6"/>
    <w:multiLevelType w:val="hybridMultilevel"/>
    <w:tmpl w:val="7024B09A"/>
    <w:lvl w:ilvl="0" w:tplc="B352CF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78505851"/>
    <w:multiLevelType w:val="hybridMultilevel"/>
    <w:tmpl w:val="1644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1024B"/>
    <w:multiLevelType w:val="hybridMultilevel"/>
    <w:tmpl w:val="D066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72226C"/>
    <w:rsid w:val="000025EE"/>
    <w:rsid w:val="000067F4"/>
    <w:rsid w:val="000118C1"/>
    <w:rsid w:val="00012C25"/>
    <w:rsid w:val="00013DAA"/>
    <w:rsid w:val="000225F4"/>
    <w:rsid w:val="00035CE4"/>
    <w:rsid w:val="00047A20"/>
    <w:rsid w:val="00056103"/>
    <w:rsid w:val="000633F4"/>
    <w:rsid w:val="00082BC3"/>
    <w:rsid w:val="000878AD"/>
    <w:rsid w:val="000B0EF7"/>
    <w:rsid w:val="000B209B"/>
    <w:rsid w:val="000C796B"/>
    <w:rsid w:val="000E02C2"/>
    <w:rsid w:val="000E4E62"/>
    <w:rsid w:val="000E5F7F"/>
    <w:rsid w:val="00104E3A"/>
    <w:rsid w:val="00107875"/>
    <w:rsid w:val="00120F73"/>
    <w:rsid w:val="00130955"/>
    <w:rsid w:val="001330F7"/>
    <w:rsid w:val="00135D76"/>
    <w:rsid w:val="00151C6E"/>
    <w:rsid w:val="0015299F"/>
    <w:rsid w:val="00167BBB"/>
    <w:rsid w:val="00170F5D"/>
    <w:rsid w:val="00171354"/>
    <w:rsid w:val="00171FCC"/>
    <w:rsid w:val="001813BD"/>
    <w:rsid w:val="001C372F"/>
    <w:rsid w:val="001D3FBE"/>
    <w:rsid w:val="001E2BE1"/>
    <w:rsid w:val="001F3879"/>
    <w:rsid w:val="0020052E"/>
    <w:rsid w:val="00220CC7"/>
    <w:rsid w:val="0022357E"/>
    <w:rsid w:val="0023110A"/>
    <w:rsid w:val="00244BBE"/>
    <w:rsid w:val="00251929"/>
    <w:rsid w:val="0025602F"/>
    <w:rsid w:val="00260675"/>
    <w:rsid w:val="00270FCE"/>
    <w:rsid w:val="002854E8"/>
    <w:rsid w:val="00296EB0"/>
    <w:rsid w:val="002A12D6"/>
    <w:rsid w:val="002B6B49"/>
    <w:rsid w:val="002C5625"/>
    <w:rsid w:val="00311E0D"/>
    <w:rsid w:val="00314FA7"/>
    <w:rsid w:val="00325622"/>
    <w:rsid w:val="003270A7"/>
    <w:rsid w:val="00343AAB"/>
    <w:rsid w:val="00362B16"/>
    <w:rsid w:val="00365D63"/>
    <w:rsid w:val="00372BF1"/>
    <w:rsid w:val="00375DC0"/>
    <w:rsid w:val="00391D6C"/>
    <w:rsid w:val="0039742B"/>
    <w:rsid w:val="003A3789"/>
    <w:rsid w:val="003A64B6"/>
    <w:rsid w:val="003D4541"/>
    <w:rsid w:val="003D54AE"/>
    <w:rsid w:val="003D5CF9"/>
    <w:rsid w:val="003D7CBC"/>
    <w:rsid w:val="003F7B60"/>
    <w:rsid w:val="0040342C"/>
    <w:rsid w:val="00412D69"/>
    <w:rsid w:val="0041551A"/>
    <w:rsid w:val="0042510D"/>
    <w:rsid w:val="004349B4"/>
    <w:rsid w:val="00446E05"/>
    <w:rsid w:val="00464C44"/>
    <w:rsid w:val="004910A1"/>
    <w:rsid w:val="00492DCC"/>
    <w:rsid w:val="00497F43"/>
    <w:rsid w:val="004A462E"/>
    <w:rsid w:val="004D185F"/>
    <w:rsid w:val="004D4B2A"/>
    <w:rsid w:val="004D7100"/>
    <w:rsid w:val="004E1BAF"/>
    <w:rsid w:val="004F41A3"/>
    <w:rsid w:val="004F64A3"/>
    <w:rsid w:val="00501CCC"/>
    <w:rsid w:val="00503DE1"/>
    <w:rsid w:val="005069A5"/>
    <w:rsid w:val="00513287"/>
    <w:rsid w:val="005437E8"/>
    <w:rsid w:val="005477CF"/>
    <w:rsid w:val="00581BE2"/>
    <w:rsid w:val="00584505"/>
    <w:rsid w:val="00591BCE"/>
    <w:rsid w:val="005949CA"/>
    <w:rsid w:val="005A41DF"/>
    <w:rsid w:val="005B0D75"/>
    <w:rsid w:val="005B2518"/>
    <w:rsid w:val="005C17E4"/>
    <w:rsid w:val="005D426F"/>
    <w:rsid w:val="005F0EB3"/>
    <w:rsid w:val="00616760"/>
    <w:rsid w:val="00636647"/>
    <w:rsid w:val="00636705"/>
    <w:rsid w:val="00654469"/>
    <w:rsid w:val="00655096"/>
    <w:rsid w:val="00656AA7"/>
    <w:rsid w:val="00667DF2"/>
    <w:rsid w:val="0067318B"/>
    <w:rsid w:val="00687F9B"/>
    <w:rsid w:val="006937A6"/>
    <w:rsid w:val="006A7871"/>
    <w:rsid w:val="006C2AB6"/>
    <w:rsid w:val="006C494C"/>
    <w:rsid w:val="006D4F74"/>
    <w:rsid w:val="006E037B"/>
    <w:rsid w:val="006E1228"/>
    <w:rsid w:val="0072226C"/>
    <w:rsid w:val="007424B4"/>
    <w:rsid w:val="0077662A"/>
    <w:rsid w:val="007A3D3E"/>
    <w:rsid w:val="007A474D"/>
    <w:rsid w:val="007D1ECC"/>
    <w:rsid w:val="007E5282"/>
    <w:rsid w:val="00825346"/>
    <w:rsid w:val="008352B5"/>
    <w:rsid w:val="00857536"/>
    <w:rsid w:val="00860990"/>
    <w:rsid w:val="008622AB"/>
    <w:rsid w:val="00864D0D"/>
    <w:rsid w:val="00867EC8"/>
    <w:rsid w:val="00871448"/>
    <w:rsid w:val="008751C4"/>
    <w:rsid w:val="00883121"/>
    <w:rsid w:val="008910CE"/>
    <w:rsid w:val="00894C8D"/>
    <w:rsid w:val="008A1343"/>
    <w:rsid w:val="008A172B"/>
    <w:rsid w:val="008B6F77"/>
    <w:rsid w:val="009007ED"/>
    <w:rsid w:val="0090564D"/>
    <w:rsid w:val="0092702E"/>
    <w:rsid w:val="00940D27"/>
    <w:rsid w:val="009479B9"/>
    <w:rsid w:val="00956542"/>
    <w:rsid w:val="00956E09"/>
    <w:rsid w:val="009679A5"/>
    <w:rsid w:val="00985082"/>
    <w:rsid w:val="009B1A7C"/>
    <w:rsid w:val="009B7989"/>
    <w:rsid w:val="009B7E20"/>
    <w:rsid w:val="009C0484"/>
    <w:rsid w:val="009D6337"/>
    <w:rsid w:val="009F32C8"/>
    <w:rsid w:val="00A145B1"/>
    <w:rsid w:val="00A20506"/>
    <w:rsid w:val="00A36350"/>
    <w:rsid w:val="00A536EA"/>
    <w:rsid w:val="00A71A0F"/>
    <w:rsid w:val="00A81C32"/>
    <w:rsid w:val="00AB7113"/>
    <w:rsid w:val="00AC232F"/>
    <w:rsid w:val="00AD1251"/>
    <w:rsid w:val="00AD712F"/>
    <w:rsid w:val="00AE6694"/>
    <w:rsid w:val="00AF4012"/>
    <w:rsid w:val="00B37652"/>
    <w:rsid w:val="00B43D07"/>
    <w:rsid w:val="00B4413E"/>
    <w:rsid w:val="00B62F85"/>
    <w:rsid w:val="00B63F2F"/>
    <w:rsid w:val="00B64A24"/>
    <w:rsid w:val="00B913F2"/>
    <w:rsid w:val="00BA6148"/>
    <w:rsid w:val="00BD0ABC"/>
    <w:rsid w:val="00BD4C6C"/>
    <w:rsid w:val="00BE0547"/>
    <w:rsid w:val="00BE67DF"/>
    <w:rsid w:val="00BF26CF"/>
    <w:rsid w:val="00BF5AA7"/>
    <w:rsid w:val="00BF5D14"/>
    <w:rsid w:val="00C16B2A"/>
    <w:rsid w:val="00C34DAD"/>
    <w:rsid w:val="00C43732"/>
    <w:rsid w:val="00C4484A"/>
    <w:rsid w:val="00C45C8C"/>
    <w:rsid w:val="00C45E26"/>
    <w:rsid w:val="00C50AB8"/>
    <w:rsid w:val="00C64DA9"/>
    <w:rsid w:val="00C70AC6"/>
    <w:rsid w:val="00C90F80"/>
    <w:rsid w:val="00C9395B"/>
    <w:rsid w:val="00CA2126"/>
    <w:rsid w:val="00CB31FB"/>
    <w:rsid w:val="00CB58D3"/>
    <w:rsid w:val="00CD5448"/>
    <w:rsid w:val="00CD5796"/>
    <w:rsid w:val="00CD7046"/>
    <w:rsid w:val="00D143B2"/>
    <w:rsid w:val="00D14788"/>
    <w:rsid w:val="00D24A9F"/>
    <w:rsid w:val="00D304BB"/>
    <w:rsid w:val="00D317E0"/>
    <w:rsid w:val="00D37DC2"/>
    <w:rsid w:val="00D424AE"/>
    <w:rsid w:val="00D44A87"/>
    <w:rsid w:val="00D452B2"/>
    <w:rsid w:val="00D47841"/>
    <w:rsid w:val="00D50BC3"/>
    <w:rsid w:val="00D51EC6"/>
    <w:rsid w:val="00D74DDF"/>
    <w:rsid w:val="00D771C6"/>
    <w:rsid w:val="00D9113E"/>
    <w:rsid w:val="00D9553B"/>
    <w:rsid w:val="00D95D52"/>
    <w:rsid w:val="00D96807"/>
    <w:rsid w:val="00DA6CEC"/>
    <w:rsid w:val="00DB6ABF"/>
    <w:rsid w:val="00DD7E3C"/>
    <w:rsid w:val="00DE710C"/>
    <w:rsid w:val="00E05432"/>
    <w:rsid w:val="00E1393F"/>
    <w:rsid w:val="00E30FBA"/>
    <w:rsid w:val="00E42E28"/>
    <w:rsid w:val="00E503A5"/>
    <w:rsid w:val="00E5095F"/>
    <w:rsid w:val="00E619DB"/>
    <w:rsid w:val="00E65B1E"/>
    <w:rsid w:val="00E82B7F"/>
    <w:rsid w:val="00E903C8"/>
    <w:rsid w:val="00E91376"/>
    <w:rsid w:val="00EA15CD"/>
    <w:rsid w:val="00EA617A"/>
    <w:rsid w:val="00EB571A"/>
    <w:rsid w:val="00EC21C1"/>
    <w:rsid w:val="00EC478B"/>
    <w:rsid w:val="00ED6623"/>
    <w:rsid w:val="00ED7EEB"/>
    <w:rsid w:val="00EE40AF"/>
    <w:rsid w:val="00EE42B1"/>
    <w:rsid w:val="00F02C61"/>
    <w:rsid w:val="00F03E96"/>
    <w:rsid w:val="00F31D39"/>
    <w:rsid w:val="00F45B43"/>
    <w:rsid w:val="00F537CD"/>
    <w:rsid w:val="00F5614C"/>
    <w:rsid w:val="00F57281"/>
    <w:rsid w:val="00F57EF1"/>
    <w:rsid w:val="00F64564"/>
    <w:rsid w:val="00F67DC5"/>
    <w:rsid w:val="00F70619"/>
    <w:rsid w:val="00F7292B"/>
    <w:rsid w:val="00F80BE4"/>
    <w:rsid w:val="00F90C82"/>
    <w:rsid w:val="00F9157B"/>
    <w:rsid w:val="00F9272F"/>
    <w:rsid w:val="00F97374"/>
    <w:rsid w:val="00F977A3"/>
    <w:rsid w:val="00FE0A89"/>
    <w:rsid w:val="00FE3A97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4A9F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E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E1BA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3D54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2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88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28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937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34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ostov@yandex.ru" TargetMode="External"/><Relationship Id="rId13" Type="http://schemas.openxmlformats.org/officeDocument/2006/relationships/hyperlink" Target="mailto:expo2018240@gmail.com" TargetMode="External"/><Relationship Id="rId18" Type="http://schemas.openxmlformats.org/officeDocument/2006/relationships/hyperlink" Target="http://tpp@tppro.ru/" TargetMode="External"/><Relationship Id="rId26" Type="http://schemas.openxmlformats.org/officeDocument/2006/relationships/hyperlink" Target="https://vk.com/fasie.rostov" TargetMode="External"/><Relationship Id="rId39" Type="http://schemas.openxmlformats.org/officeDocument/2006/relationships/hyperlink" Target="https://www.facebook.com/garazh.sp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pprostov" TargetMode="External"/><Relationship Id="rId34" Type="http://schemas.openxmlformats.org/officeDocument/2006/relationships/hyperlink" Target="https://www.facebook.com/southitpark" TargetMode="External"/><Relationship Id="rId42" Type="http://schemas.openxmlformats.org/officeDocument/2006/relationships/hyperlink" Target="mailto:omb-pro@aaanet.ru" TargetMode="External"/><Relationship Id="rId7" Type="http://schemas.openxmlformats.org/officeDocument/2006/relationships/hyperlink" Target="https://www.instagram.com/fond_61" TargetMode="External"/><Relationship Id="rId12" Type="http://schemas.openxmlformats.org/officeDocument/2006/relationships/hyperlink" Target="http://dongarant.ru" TargetMode="External"/><Relationship Id="rId17" Type="http://schemas.openxmlformats.org/officeDocument/2006/relationships/hyperlink" Target="https://vk.com/rrapp_rnd" TargetMode="External"/><Relationship Id="rId25" Type="http://schemas.openxmlformats.org/officeDocument/2006/relationships/hyperlink" Target="https://www.facebook.com/groups/fasie.rostov/" TargetMode="External"/><Relationship Id="rId33" Type="http://schemas.openxmlformats.org/officeDocument/2006/relationships/hyperlink" Target="mailto:batrimenko@south-itpark.ru" TargetMode="External"/><Relationship Id="rId38" Type="http://schemas.openxmlformats.org/officeDocument/2006/relationships/hyperlink" Target="http://www.garazh.spa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" TargetMode="External"/><Relationship Id="rId20" Type="http://schemas.openxmlformats.org/officeDocument/2006/relationships/hyperlink" Target="https://www.facebook.com/tpprostov/" TargetMode="External"/><Relationship Id="rId29" Type="http://schemas.openxmlformats.org/officeDocument/2006/relationships/hyperlink" Target="https://www.exportcenter.ru/" TargetMode="External"/><Relationship Id="rId41" Type="http://schemas.openxmlformats.org/officeDocument/2006/relationships/hyperlink" Target="http://www.omb-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acebook.com/rmfpp" TargetMode="External"/><Relationship Id="rId11" Type="http://schemas.openxmlformats.org/officeDocument/2006/relationships/hyperlink" Target="http://mfcrnd.ru/about/mfts-dlya-biznesa/interaktivnyy-pomoshchnik-biznesmena.php" TargetMode="External"/><Relationship Id="rId24" Type="http://schemas.openxmlformats.org/officeDocument/2006/relationships/hyperlink" Target="http://www.fasie61.ru/" TargetMode="External"/><Relationship Id="rId32" Type="http://schemas.openxmlformats.org/officeDocument/2006/relationships/hyperlink" Target="https://www.rkr61.ru" TargetMode="External"/><Relationship Id="rId37" Type="http://schemas.openxmlformats.org/officeDocument/2006/relationships/hyperlink" Target="mailto:garazh.space@gmail.com" TargetMode="External"/><Relationship Id="rId40" Type="http://schemas.openxmlformats.org/officeDocument/2006/relationships/hyperlink" Target="https://vk.com/garazh.space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info@rmfpp.ru" TargetMode="External"/><Relationship Id="rId15" Type="http://schemas.openxmlformats.org/officeDocument/2006/relationships/hyperlink" Target="http://www.rrapp.ru" TargetMode="External"/><Relationship Id="rId23" Type="http://schemas.openxmlformats.org/officeDocument/2006/relationships/hyperlink" Target="mailto:a.pushenko@fasie.info" TargetMode="External"/><Relationship Id="rId28" Type="http://schemas.openxmlformats.org/officeDocument/2006/relationships/hyperlink" Target="mailto:info@exportcenter.ru" TargetMode="External"/><Relationship Id="rId36" Type="http://schemas.openxmlformats.org/officeDocument/2006/relationships/hyperlink" Target="https://www.instagram.com/south_itpark/" TargetMode="External"/><Relationship Id="rId10" Type="http://schemas.openxmlformats.org/officeDocument/2006/relationships/hyperlink" Target="http://rnd.mfc61.ru/" TargetMode="External"/><Relationship Id="rId19" Type="http://schemas.openxmlformats.org/officeDocument/2006/relationships/hyperlink" Target="http://www.tppro.ru/" TargetMode="External"/><Relationship Id="rId31" Type="http://schemas.openxmlformats.org/officeDocument/2006/relationships/hyperlink" Target="https://www.facebook.com/rlc161/?ref=py_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fcrnd.ru" TargetMode="External"/><Relationship Id="rId14" Type="http://schemas.openxmlformats.org/officeDocument/2006/relationships/hyperlink" Target="mailto:info@rrapp.ru" TargetMode="External"/><Relationship Id="rId22" Type="http://schemas.openxmlformats.org/officeDocument/2006/relationships/hyperlink" Target="https://subcontract.tppro.ru" TargetMode="External"/><Relationship Id="rId27" Type="http://schemas.openxmlformats.org/officeDocument/2006/relationships/hyperlink" Target="https://www.instagram.com/fasie61/" TargetMode="External"/><Relationship Id="rId30" Type="http://schemas.openxmlformats.org/officeDocument/2006/relationships/hyperlink" Target="http://www.rlc161.ru" TargetMode="External"/><Relationship Id="rId35" Type="http://schemas.openxmlformats.org/officeDocument/2006/relationships/hyperlink" Target="https://vk.com/southitpark" TargetMode="External"/><Relationship Id="rId43" Type="http://schemas.openxmlformats.org/officeDocument/2006/relationships/hyperlink" Target="https://www.frp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3944</Words>
  <Characters>22483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Ростов</dc:creator>
  <cp:lastModifiedBy>samurgasheva</cp:lastModifiedBy>
  <cp:revision>2</cp:revision>
  <cp:lastPrinted>2019-01-25T06:58:00Z</cp:lastPrinted>
  <dcterms:created xsi:type="dcterms:W3CDTF">2020-08-10T14:13:00Z</dcterms:created>
  <dcterms:modified xsi:type="dcterms:W3CDTF">2020-08-10T14:13:00Z</dcterms:modified>
</cp:coreProperties>
</file>